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5C" w:rsidRPr="0080557D" w:rsidRDefault="00A5555C" w:rsidP="0068734D">
      <w:pPr>
        <w:pStyle w:val="ListParagraph"/>
        <w:rPr>
          <w:b/>
          <w:bCs/>
        </w:rPr>
      </w:pPr>
      <w:bookmarkStart w:id="0" w:name="_GoBack"/>
      <w:bookmarkEnd w:id="0"/>
      <w:r w:rsidRPr="0080557D">
        <w:rPr>
          <w:b/>
          <w:bCs/>
        </w:rPr>
        <w:t>Purchase Executive, Hyderabad</w:t>
      </w:r>
    </w:p>
    <w:p w:rsidR="00A5555C" w:rsidRPr="0080557D" w:rsidRDefault="00A5555C" w:rsidP="00A5555C">
      <w:pPr>
        <w:pStyle w:val="ListParagraph"/>
        <w:rPr>
          <w:b/>
          <w:bCs/>
        </w:rPr>
      </w:pPr>
      <w:proofErr w:type="spellStart"/>
      <w:r w:rsidRPr="0080557D">
        <w:rPr>
          <w:b/>
          <w:bCs/>
        </w:rPr>
        <w:t>Exp</w:t>
      </w:r>
      <w:proofErr w:type="spellEnd"/>
      <w:r w:rsidRPr="0080557D">
        <w:rPr>
          <w:b/>
          <w:bCs/>
        </w:rPr>
        <w:t xml:space="preserve">- 2-3 </w:t>
      </w:r>
      <w:proofErr w:type="spellStart"/>
      <w:r w:rsidRPr="0080557D">
        <w:rPr>
          <w:b/>
          <w:bCs/>
        </w:rPr>
        <w:t>yrs</w:t>
      </w:r>
      <w:proofErr w:type="spellEnd"/>
    </w:p>
    <w:p w:rsidR="00A5555C" w:rsidRPr="0080557D" w:rsidRDefault="00A5555C" w:rsidP="00A5555C">
      <w:pPr>
        <w:pStyle w:val="ListParagraph"/>
        <w:rPr>
          <w:b/>
          <w:bCs/>
        </w:rPr>
      </w:pPr>
    </w:p>
    <w:p w:rsidR="00A5555C" w:rsidRPr="00216AB8" w:rsidRDefault="00A5555C" w:rsidP="00A5555C">
      <w:pPr>
        <w:pStyle w:val="ListParagraph"/>
        <w:rPr>
          <w:b/>
          <w:bCs/>
        </w:rPr>
      </w:pPr>
      <w:r w:rsidRPr="00216AB8">
        <w:rPr>
          <w:b/>
          <w:bCs/>
        </w:rPr>
        <w:t>Job description –</w:t>
      </w:r>
    </w:p>
    <w:p w:rsidR="00A5555C" w:rsidRDefault="00A5555C" w:rsidP="00A5555C">
      <w:pPr>
        <w:pStyle w:val="ListParagraph"/>
      </w:pP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>Vendor Management: Identify, evaluate, and select reliable suppliers and vendors based on quality, cost, reliability, and delivery speed.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>Purchase Order Processing: Generate purchase orders, review terms and conditions, and ensure accurate documentation of procurement transactions.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 xml:space="preserve">Price Negotiation: Negotiate pricing, terms, and contracts with suppliers to secure </w:t>
      </w:r>
      <w:proofErr w:type="spellStart"/>
      <w:r w:rsidRPr="001A4E14">
        <w:t>favorable</w:t>
      </w:r>
      <w:proofErr w:type="spellEnd"/>
      <w:r w:rsidRPr="001A4E14">
        <w:t xml:space="preserve"> terms and achieve cost savings while maintaining quality standards.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>Supplier Relationship Management: Cultivate and maintain strong relationships with vendors, resolving disputes, addressing issues, and fostering collaboration to meet organizational goals.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 xml:space="preserve">Inventory Management: Monitor inventory levels, track stock availability, and coordinate with suppliers to replenish inventory as needed to avoid </w:t>
      </w:r>
      <w:proofErr w:type="spellStart"/>
      <w:r w:rsidRPr="001A4E14">
        <w:t>stockouts</w:t>
      </w:r>
      <w:proofErr w:type="spellEnd"/>
      <w:r w:rsidRPr="001A4E14">
        <w:t xml:space="preserve"> or excess inventory.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>Quality Assurance: Ensure that purchased goods and services meet quality standards and specifications through effective supplier evaluation and quality control processes.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 xml:space="preserve">Cost Analysis: </w:t>
      </w:r>
      <w:proofErr w:type="spellStart"/>
      <w:r w:rsidRPr="001A4E14">
        <w:t>Analyze</w:t>
      </w:r>
      <w:proofErr w:type="spellEnd"/>
      <w:r w:rsidRPr="001A4E14">
        <w:t xml:space="preserve"> procurement costs, identify cost-saving opportunities, and implement strategies to optimize purchasing processes and reduce expenses.</w:t>
      </w:r>
    </w:p>
    <w:p w:rsidR="00A5555C" w:rsidRPr="001A4E14" w:rsidRDefault="00A5555C" w:rsidP="00A5555C">
      <w:pPr>
        <w:numPr>
          <w:ilvl w:val="0"/>
          <w:numId w:val="2"/>
        </w:numPr>
      </w:pPr>
      <w:r w:rsidRPr="001A4E14">
        <w:t>Compliance and Documentation: Ensure compliance with procurement policies, procedures, and regulations, maintaining accurate records and documentation for audit and reporting purposes.</w:t>
      </w:r>
    </w:p>
    <w:p w:rsidR="00A5555C" w:rsidRPr="006578C8" w:rsidRDefault="00A5555C" w:rsidP="00A5555C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A5555C" w:rsidRDefault="00A5555C" w:rsidP="00A5555C"/>
    <w:p w:rsidR="00A5555C" w:rsidRPr="001A4E14" w:rsidRDefault="00A5555C" w:rsidP="00A5555C">
      <w:pPr>
        <w:numPr>
          <w:ilvl w:val="0"/>
          <w:numId w:val="3"/>
        </w:numPr>
      </w:pPr>
      <w:r w:rsidRPr="001A4E14">
        <w:t>Bachelor's degree in Business Administration, Supply Chain Management, or related field.</w:t>
      </w:r>
    </w:p>
    <w:p w:rsidR="00A5555C" w:rsidRPr="001A4E14" w:rsidRDefault="00A5555C" w:rsidP="00A5555C">
      <w:pPr>
        <w:numPr>
          <w:ilvl w:val="0"/>
          <w:numId w:val="3"/>
        </w:numPr>
      </w:pPr>
      <w:r w:rsidRPr="001A4E14">
        <w:t>2-3 years of experience in procurement, purchasing, or supply chain management roles.</w:t>
      </w:r>
    </w:p>
    <w:p w:rsidR="00A5555C" w:rsidRPr="001A4E14" w:rsidRDefault="00A5555C" w:rsidP="00A5555C">
      <w:pPr>
        <w:numPr>
          <w:ilvl w:val="0"/>
          <w:numId w:val="3"/>
        </w:numPr>
      </w:pPr>
      <w:r w:rsidRPr="001A4E14">
        <w:t>Strong negotiation skills and the ability to build and maintain effective relationships with suppliers and vendors.</w:t>
      </w:r>
    </w:p>
    <w:p w:rsidR="00A5555C" w:rsidRDefault="00A5555C" w:rsidP="00A5555C"/>
    <w:p w:rsidR="00A5555C" w:rsidRDefault="00A5555C" w:rsidP="00A5555C"/>
    <w:p w:rsidR="00A5555C" w:rsidRDefault="00A5555C" w:rsidP="00A5555C"/>
    <w:p w:rsidR="00C3222D" w:rsidRDefault="00A5555C" w:rsidP="00A5555C"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sectPr w:rsidR="00C322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5" w:rsidRDefault="00BD3F65" w:rsidP="00AE2434">
      <w:pPr>
        <w:spacing w:after="0" w:line="240" w:lineRule="auto"/>
      </w:pPr>
      <w:r>
        <w:separator/>
      </w:r>
    </w:p>
  </w:endnote>
  <w:endnote w:type="continuationSeparator" w:id="0">
    <w:p w:rsidR="00BD3F65" w:rsidRDefault="00BD3F65" w:rsidP="00AE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5" w:rsidRDefault="00BD3F65" w:rsidP="00AE2434">
      <w:pPr>
        <w:spacing w:after="0" w:line="240" w:lineRule="auto"/>
      </w:pPr>
      <w:r>
        <w:separator/>
      </w:r>
    </w:p>
  </w:footnote>
  <w:footnote w:type="continuationSeparator" w:id="0">
    <w:p w:rsidR="00BD3F65" w:rsidRDefault="00BD3F65" w:rsidP="00AE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34" w:rsidRDefault="00AE2434" w:rsidP="00AE2434">
    <w:pPr>
      <w:pStyle w:val="Header"/>
      <w:jc w:val="right"/>
    </w:pPr>
    <w:r>
      <w:rPr>
        <w:noProof/>
        <w:lang w:eastAsia="en-IN"/>
        <w14:ligatures w14:val="none"/>
      </w:rPr>
      <w:drawing>
        <wp:inline distT="0" distB="0" distL="0" distR="0" wp14:anchorId="290F279A" wp14:editId="456EF51E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96C16"/>
    <w:multiLevelType w:val="multilevel"/>
    <w:tmpl w:val="CB3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D70F5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5C"/>
    <w:rsid w:val="0068734D"/>
    <w:rsid w:val="00A5555C"/>
    <w:rsid w:val="00AE2434"/>
    <w:rsid w:val="00BD3F65"/>
    <w:rsid w:val="00C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85AB"/>
  <w15:chartTrackingRefBased/>
  <w15:docId w15:val="{EC1AA55C-52EB-4EA7-BE25-7D6BF6C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5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5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3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E2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3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3</cp:revision>
  <dcterms:created xsi:type="dcterms:W3CDTF">2024-03-20T06:17:00Z</dcterms:created>
  <dcterms:modified xsi:type="dcterms:W3CDTF">2024-03-20T07:08:00Z</dcterms:modified>
</cp:coreProperties>
</file>